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AF59" w14:textId="0EB15E6E" w:rsidR="0043791D" w:rsidRDefault="0043791D" w:rsidP="0043791D">
      <w:pPr>
        <w:ind w:firstLine="720"/>
        <w:jc w:val="center"/>
        <w:rPr>
          <w:rFonts w:ascii="Times New Roman" w:hAnsi="Times New Roman" w:cs="Times New Roman"/>
          <w:b/>
          <w:bCs/>
          <w:sz w:val="28"/>
          <w:szCs w:val="28"/>
          <w:lang w:val="en-US"/>
        </w:rPr>
      </w:pPr>
      <w:r w:rsidRPr="0043791D">
        <w:rPr>
          <w:rFonts w:ascii="Times New Roman" w:hAnsi="Times New Roman" w:cs="Times New Roman"/>
          <w:b/>
          <w:bCs/>
          <w:sz w:val="28"/>
          <w:szCs w:val="28"/>
          <w:lang w:val="en-US"/>
        </w:rPr>
        <w:t>Weeklong Blended Faculty Development Program on 'Effective Teaching in Blended Learning Era' held from 14th-20th September, 2022</w:t>
      </w:r>
    </w:p>
    <w:p w14:paraId="45804C4C" w14:textId="77777777" w:rsidR="0043791D" w:rsidRPr="0043791D" w:rsidRDefault="0043791D" w:rsidP="0043791D">
      <w:pPr>
        <w:ind w:firstLine="720"/>
        <w:jc w:val="center"/>
        <w:rPr>
          <w:rFonts w:ascii="Times New Roman" w:hAnsi="Times New Roman" w:cs="Times New Roman"/>
          <w:b/>
          <w:bCs/>
          <w:sz w:val="28"/>
          <w:szCs w:val="28"/>
          <w:lang w:val="en-US"/>
        </w:rPr>
      </w:pPr>
    </w:p>
    <w:p w14:paraId="5BF4BA41" w14:textId="75D45F7A" w:rsidR="0025586D" w:rsidRPr="00F3668D" w:rsidRDefault="00EE07F2" w:rsidP="00F3668D">
      <w:pPr>
        <w:ind w:firstLine="720"/>
        <w:jc w:val="both"/>
        <w:rPr>
          <w:rFonts w:ascii="Times New Roman" w:hAnsi="Times New Roman" w:cs="Times New Roman"/>
          <w:sz w:val="24"/>
          <w:szCs w:val="24"/>
          <w:lang w:val="en-US"/>
        </w:rPr>
      </w:pPr>
      <w:r w:rsidRPr="00F3668D">
        <w:rPr>
          <w:rFonts w:ascii="Times New Roman" w:hAnsi="Times New Roman" w:cs="Times New Roman"/>
          <w:sz w:val="24"/>
          <w:szCs w:val="24"/>
          <w:lang w:val="en-US"/>
        </w:rPr>
        <w:t>J.D.S.G. College, Bokakhat in association with Teaching Learning Centre, Tezpur University organized a Weeklong Blended Faculty Development Program on the topic ‘Effective Teaching in Blended Learning Era’ that took place from 14</w:t>
      </w:r>
      <w:r w:rsidRPr="00F3668D">
        <w:rPr>
          <w:rFonts w:ascii="Times New Roman" w:hAnsi="Times New Roman" w:cs="Times New Roman"/>
          <w:sz w:val="24"/>
          <w:szCs w:val="24"/>
          <w:vertAlign w:val="superscript"/>
          <w:lang w:val="en-US"/>
        </w:rPr>
        <w:t>th</w:t>
      </w:r>
      <w:r w:rsidRPr="00F3668D">
        <w:rPr>
          <w:rFonts w:ascii="Times New Roman" w:hAnsi="Times New Roman" w:cs="Times New Roman"/>
          <w:sz w:val="24"/>
          <w:szCs w:val="24"/>
          <w:lang w:val="en-US"/>
        </w:rPr>
        <w:t>-20</w:t>
      </w:r>
      <w:r w:rsidRPr="00F3668D">
        <w:rPr>
          <w:rFonts w:ascii="Times New Roman" w:hAnsi="Times New Roman" w:cs="Times New Roman"/>
          <w:sz w:val="24"/>
          <w:szCs w:val="24"/>
          <w:vertAlign w:val="superscript"/>
          <w:lang w:val="en-US"/>
        </w:rPr>
        <w:t>th</w:t>
      </w:r>
      <w:r w:rsidRPr="00F3668D">
        <w:rPr>
          <w:rFonts w:ascii="Times New Roman" w:hAnsi="Times New Roman" w:cs="Times New Roman"/>
          <w:sz w:val="24"/>
          <w:szCs w:val="24"/>
          <w:lang w:val="en-US"/>
        </w:rPr>
        <w:t xml:space="preserve"> September, 2022. The formal inauguration session of the program was conducted on 14</w:t>
      </w:r>
      <w:r w:rsidRPr="00F3668D">
        <w:rPr>
          <w:rFonts w:ascii="Times New Roman" w:hAnsi="Times New Roman" w:cs="Times New Roman"/>
          <w:sz w:val="24"/>
          <w:szCs w:val="24"/>
          <w:vertAlign w:val="superscript"/>
          <w:lang w:val="en-US"/>
        </w:rPr>
        <w:t>th</w:t>
      </w:r>
      <w:r w:rsidRPr="00F3668D">
        <w:rPr>
          <w:rFonts w:ascii="Times New Roman" w:hAnsi="Times New Roman" w:cs="Times New Roman"/>
          <w:sz w:val="24"/>
          <w:szCs w:val="24"/>
          <w:lang w:val="en-US"/>
        </w:rPr>
        <w:t xml:space="preserve"> September, 2022 in online mode from 10am onwards. Dr. Swapna Borah, Assistant Professor, Teaching Learning Centre, Tezpur University conducted the entire inaugural session. The welcome speech in the session was given by Dr. Jayanta Gogoi, Principal, J.D.S.G. College, Bokakhat followed by the </w:t>
      </w:r>
      <w:r w:rsidR="00EB365A" w:rsidRPr="00F3668D">
        <w:rPr>
          <w:rFonts w:ascii="Times New Roman" w:hAnsi="Times New Roman" w:cs="Times New Roman"/>
          <w:sz w:val="24"/>
          <w:szCs w:val="24"/>
          <w:lang w:val="en-US"/>
        </w:rPr>
        <w:t>inaugural speech delivered by Prof. D.K. Bhatacharyya, Vice Chancellor, Tezpur University. A short speech was delivered by Dr. Liky Deka, Assistant Professor, J.D.S.G. College, who explained the objectives behind the Faculty Development Program. The next speech was delivered by Dr. Bipul Kumar Sarmah, Deputy Director, Teaching Learning Centre, Tezpur University. Finally, Mr. Ikbal Hussain Ahmed</w:t>
      </w:r>
      <w:r w:rsidR="0025586D" w:rsidRPr="00F3668D">
        <w:rPr>
          <w:rFonts w:ascii="Times New Roman" w:hAnsi="Times New Roman" w:cs="Times New Roman"/>
          <w:sz w:val="24"/>
          <w:szCs w:val="24"/>
          <w:lang w:val="en-US"/>
        </w:rPr>
        <w:t>, Assistant Professor, Teaching Learning Centre, Tezpur University gave a short speech related to the Faculty Development Program and delivered the vote of thanks.</w:t>
      </w:r>
    </w:p>
    <w:p w14:paraId="03D38A5D" w14:textId="65FBCB23" w:rsidR="00EE07F2" w:rsidRPr="00F3668D" w:rsidRDefault="00B665B6" w:rsidP="00F3668D">
      <w:pPr>
        <w:ind w:firstLine="720"/>
        <w:jc w:val="both"/>
        <w:rPr>
          <w:rFonts w:ascii="Times New Roman" w:hAnsi="Times New Roman" w:cs="Times New Roman"/>
          <w:sz w:val="24"/>
          <w:szCs w:val="24"/>
          <w:lang w:val="en-US"/>
        </w:rPr>
      </w:pPr>
      <w:r w:rsidRPr="00F3668D">
        <w:rPr>
          <w:rFonts w:ascii="Times New Roman" w:hAnsi="Times New Roman" w:cs="Times New Roman"/>
          <w:sz w:val="24"/>
          <w:szCs w:val="24"/>
          <w:lang w:val="en-US"/>
        </w:rPr>
        <w:t>Most of the session</w:t>
      </w:r>
      <w:r w:rsidR="0043791D">
        <w:rPr>
          <w:rFonts w:ascii="Times New Roman" w:hAnsi="Times New Roman" w:cs="Times New Roman"/>
          <w:sz w:val="24"/>
          <w:szCs w:val="24"/>
          <w:lang w:val="en-US"/>
        </w:rPr>
        <w:t>s</w:t>
      </w:r>
      <w:r w:rsidRPr="00F3668D">
        <w:rPr>
          <w:rFonts w:ascii="Times New Roman" w:hAnsi="Times New Roman" w:cs="Times New Roman"/>
          <w:sz w:val="24"/>
          <w:szCs w:val="24"/>
          <w:lang w:val="en-US"/>
        </w:rPr>
        <w:t xml:space="preserve"> of the Faculty Development Program were conducted in online mode where the lectures were delivered by a number of eminent personalities as resource person like Dr. B.S. Balaji, School of Biotechnology</w:t>
      </w:r>
      <w:r w:rsidR="00B523B6" w:rsidRPr="00F3668D">
        <w:rPr>
          <w:rFonts w:ascii="Times New Roman" w:hAnsi="Times New Roman" w:cs="Times New Roman"/>
          <w:sz w:val="24"/>
          <w:szCs w:val="24"/>
          <w:lang w:val="en-US"/>
        </w:rPr>
        <w:t>, Jawaharlal Nehru University, Mr. Vijay Kapur, Former Director, Board of Studies, ICAI, Prof. M.K.Sarma, Dean, Academic Affairs, Tezpur University, Dr. Bipul K.Sarmah, Dept. of Mathematices, Tezpur University, Prof. Chandana Goswami, Former Faculty, Tezpur University, Dr.Swapna Bora, Teaching Leaning Centre Tezpur University</w:t>
      </w:r>
      <w:r w:rsidR="00EB365A" w:rsidRPr="00F3668D">
        <w:rPr>
          <w:rFonts w:ascii="Times New Roman" w:hAnsi="Times New Roman" w:cs="Times New Roman"/>
          <w:sz w:val="24"/>
          <w:szCs w:val="24"/>
          <w:lang w:val="en-US"/>
        </w:rPr>
        <w:t xml:space="preserve">  </w:t>
      </w:r>
      <w:r w:rsidR="00B523B6" w:rsidRPr="00F3668D">
        <w:rPr>
          <w:rFonts w:ascii="Times New Roman" w:hAnsi="Times New Roman" w:cs="Times New Roman"/>
          <w:sz w:val="24"/>
          <w:szCs w:val="24"/>
          <w:lang w:val="en-US"/>
        </w:rPr>
        <w:t>and Mr. Ikbal Hussain Ahmed, Teaching Learning Centre, Tezpur University.</w:t>
      </w:r>
    </w:p>
    <w:p w14:paraId="5C4546E7" w14:textId="0A5C570E" w:rsidR="003B327D" w:rsidRPr="00F3668D" w:rsidRDefault="00B523B6" w:rsidP="00F3668D">
      <w:pPr>
        <w:ind w:firstLine="720"/>
        <w:jc w:val="both"/>
        <w:rPr>
          <w:rFonts w:ascii="Times New Roman" w:hAnsi="Times New Roman" w:cs="Times New Roman"/>
          <w:sz w:val="24"/>
          <w:szCs w:val="24"/>
          <w:lang w:val="en-US"/>
        </w:rPr>
      </w:pPr>
      <w:r w:rsidRPr="00F3668D">
        <w:rPr>
          <w:rFonts w:ascii="Times New Roman" w:hAnsi="Times New Roman" w:cs="Times New Roman"/>
          <w:sz w:val="24"/>
          <w:szCs w:val="24"/>
          <w:lang w:val="en-US"/>
        </w:rPr>
        <w:t>The offline session of the program was conducted on 20</w:t>
      </w:r>
      <w:r w:rsidRPr="00F3668D">
        <w:rPr>
          <w:rFonts w:ascii="Times New Roman" w:hAnsi="Times New Roman" w:cs="Times New Roman"/>
          <w:sz w:val="24"/>
          <w:szCs w:val="24"/>
          <w:vertAlign w:val="superscript"/>
          <w:lang w:val="en-US"/>
        </w:rPr>
        <w:t>th</w:t>
      </w:r>
      <w:r w:rsidRPr="00F3668D">
        <w:rPr>
          <w:rFonts w:ascii="Times New Roman" w:hAnsi="Times New Roman" w:cs="Times New Roman"/>
          <w:sz w:val="24"/>
          <w:szCs w:val="24"/>
          <w:lang w:val="en-US"/>
        </w:rPr>
        <w:t xml:space="preserve"> September</w:t>
      </w:r>
      <w:r w:rsidR="003B327D" w:rsidRPr="00F3668D">
        <w:rPr>
          <w:rFonts w:ascii="Times New Roman" w:hAnsi="Times New Roman" w:cs="Times New Roman"/>
          <w:sz w:val="24"/>
          <w:szCs w:val="24"/>
          <w:lang w:val="en-US"/>
        </w:rPr>
        <w:t>, in J.D.S.G. College in which Dr. Hiranya Kumar Chaliha, Principal, Kaliabor College acted as the resource person. The topic discussed in the offline session was ‘New Dimensions of education in the Light of NEP 2020’. The offline session began at 10</w:t>
      </w:r>
      <w:r w:rsidR="0043791D">
        <w:rPr>
          <w:rFonts w:ascii="Times New Roman" w:hAnsi="Times New Roman" w:cs="Times New Roman"/>
          <w:sz w:val="24"/>
          <w:szCs w:val="24"/>
          <w:lang w:val="en-US"/>
        </w:rPr>
        <w:t xml:space="preserve"> </w:t>
      </w:r>
      <w:r w:rsidR="003B327D" w:rsidRPr="00F3668D">
        <w:rPr>
          <w:rFonts w:ascii="Times New Roman" w:hAnsi="Times New Roman" w:cs="Times New Roman"/>
          <w:sz w:val="24"/>
          <w:szCs w:val="24"/>
          <w:lang w:val="en-US"/>
        </w:rPr>
        <w:t>a</w:t>
      </w:r>
      <w:r w:rsidR="0043791D">
        <w:rPr>
          <w:rFonts w:ascii="Times New Roman" w:hAnsi="Times New Roman" w:cs="Times New Roman"/>
          <w:sz w:val="24"/>
          <w:szCs w:val="24"/>
          <w:lang w:val="en-US"/>
        </w:rPr>
        <w:t>.</w:t>
      </w:r>
      <w:r w:rsidR="003B327D" w:rsidRPr="00F3668D">
        <w:rPr>
          <w:rFonts w:ascii="Times New Roman" w:hAnsi="Times New Roman" w:cs="Times New Roman"/>
          <w:sz w:val="24"/>
          <w:szCs w:val="24"/>
          <w:lang w:val="en-US"/>
        </w:rPr>
        <w:t>m and ended at 11.30</w:t>
      </w:r>
      <w:r w:rsidR="0043791D">
        <w:rPr>
          <w:rFonts w:ascii="Times New Roman" w:hAnsi="Times New Roman" w:cs="Times New Roman"/>
          <w:sz w:val="24"/>
          <w:szCs w:val="24"/>
          <w:lang w:val="en-US"/>
        </w:rPr>
        <w:t xml:space="preserve"> a.m</w:t>
      </w:r>
      <w:r w:rsidR="003B327D" w:rsidRPr="00F3668D">
        <w:rPr>
          <w:rFonts w:ascii="Times New Roman" w:hAnsi="Times New Roman" w:cs="Times New Roman"/>
          <w:sz w:val="24"/>
          <w:szCs w:val="24"/>
          <w:lang w:val="en-US"/>
        </w:rPr>
        <w:t xml:space="preserve">. </w:t>
      </w:r>
    </w:p>
    <w:p w14:paraId="07FADD56" w14:textId="57D98441" w:rsidR="00B523B6" w:rsidRDefault="003B327D" w:rsidP="00F3668D">
      <w:pPr>
        <w:ind w:firstLine="720"/>
        <w:jc w:val="both"/>
        <w:rPr>
          <w:rFonts w:ascii="Times New Roman" w:hAnsi="Times New Roman" w:cs="Times New Roman"/>
          <w:sz w:val="24"/>
          <w:szCs w:val="24"/>
          <w:lang w:val="en-US"/>
        </w:rPr>
      </w:pPr>
      <w:r w:rsidRPr="00F3668D">
        <w:rPr>
          <w:rFonts w:ascii="Times New Roman" w:hAnsi="Times New Roman" w:cs="Times New Roman"/>
          <w:sz w:val="24"/>
          <w:szCs w:val="24"/>
          <w:lang w:val="en-US"/>
        </w:rPr>
        <w:t>The Valedictory session of the program was conducted on the 20</w:t>
      </w:r>
      <w:r w:rsidRPr="00F3668D">
        <w:rPr>
          <w:rFonts w:ascii="Times New Roman" w:hAnsi="Times New Roman" w:cs="Times New Roman"/>
          <w:sz w:val="24"/>
          <w:szCs w:val="24"/>
          <w:vertAlign w:val="superscript"/>
          <w:lang w:val="en-US"/>
        </w:rPr>
        <w:t>th</w:t>
      </w:r>
      <w:r w:rsidRPr="00F3668D">
        <w:rPr>
          <w:rFonts w:ascii="Times New Roman" w:hAnsi="Times New Roman" w:cs="Times New Roman"/>
          <w:sz w:val="24"/>
          <w:szCs w:val="24"/>
          <w:lang w:val="en-US"/>
        </w:rPr>
        <w:t xml:space="preserve"> September from 12noon onwards. </w:t>
      </w:r>
      <w:r w:rsidR="00E00706" w:rsidRPr="00F3668D">
        <w:rPr>
          <w:rFonts w:ascii="Times New Roman" w:hAnsi="Times New Roman" w:cs="Times New Roman"/>
          <w:sz w:val="24"/>
          <w:szCs w:val="24"/>
          <w:lang w:val="en-US"/>
        </w:rPr>
        <w:t xml:space="preserve">The program was conducted by Dr. Liky Deka, Assistant Professor, J.D.S.G. College and the welcome address was delivered by Dr. Jayanta Das, IQAC Coordinator and Associate Professor, J.D.S.G. College. Other guests present at the valedictory session included Dr. Bipul Sarmah, Deputy Director, Teaching Leaning Centre Tezpur University, Dr. Swapna Borah, Assistant Professor, Teaching Leaning Centre Tezpur University, Mr. Ikbal Hussain, Assistant Professor, Teaching Leaning Centre Tezpur University and Mrs. Deepali Rajkumari, Vice Principal and Associate Professor, J.D.S.G. College. After a short speech delivered by each of the guests, </w:t>
      </w:r>
      <w:r w:rsidR="00F3668D" w:rsidRPr="00F3668D">
        <w:rPr>
          <w:rFonts w:ascii="Times New Roman" w:hAnsi="Times New Roman" w:cs="Times New Roman"/>
          <w:sz w:val="24"/>
          <w:szCs w:val="24"/>
          <w:lang w:val="en-US"/>
        </w:rPr>
        <w:t>participant</w:t>
      </w:r>
      <w:r w:rsidR="00E00706" w:rsidRPr="00F3668D">
        <w:rPr>
          <w:rFonts w:ascii="Times New Roman" w:hAnsi="Times New Roman" w:cs="Times New Roman"/>
          <w:sz w:val="24"/>
          <w:szCs w:val="24"/>
          <w:lang w:val="en-US"/>
        </w:rPr>
        <w:t xml:space="preserve">s shared their experiences regarding the Faculty Development Program. </w:t>
      </w:r>
      <w:r w:rsidR="00F3668D" w:rsidRPr="00F3668D">
        <w:rPr>
          <w:rFonts w:ascii="Times New Roman" w:hAnsi="Times New Roman" w:cs="Times New Roman"/>
          <w:sz w:val="24"/>
          <w:szCs w:val="24"/>
          <w:lang w:val="en-US"/>
        </w:rPr>
        <w:t>Soon after the certificates are distributed among the participants. The program finally came to an end after Mr. Chiranjib Dahal, Assistant Professor, J.D.S.G. College, delivered the vote of thanks.</w:t>
      </w:r>
    </w:p>
    <w:p w14:paraId="2808D3BF" w14:textId="77777777" w:rsidR="00407B64" w:rsidRDefault="00407B64" w:rsidP="00F3668D">
      <w:pPr>
        <w:ind w:firstLine="720"/>
        <w:jc w:val="both"/>
        <w:rPr>
          <w:rFonts w:ascii="Times New Roman" w:hAnsi="Times New Roman" w:cs="Times New Roman"/>
          <w:sz w:val="24"/>
          <w:szCs w:val="24"/>
          <w:lang w:val="en-US"/>
        </w:rPr>
      </w:pPr>
      <w:r>
        <w:rPr>
          <w:noProof/>
        </w:rPr>
        <w:lastRenderedPageBreak/>
        <w:drawing>
          <wp:inline distT="0" distB="0" distL="0" distR="0" wp14:anchorId="0B34ED36" wp14:editId="7D041B99">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3A9A42D4" w14:textId="1FE4CFE9" w:rsidR="00407B64" w:rsidRPr="00F3668D" w:rsidRDefault="00407B64" w:rsidP="00F3668D">
      <w:pPr>
        <w:ind w:firstLine="720"/>
        <w:jc w:val="both"/>
        <w:rPr>
          <w:rFonts w:ascii="Times New Roman" w:hAnsi="Times New Roman" w:cs="Times New Roman"/>
          <w:sz w:val="24"/>
          <w:szCs w:val="24"/>
          <w:lang w:val="en-US"/>
        </w:rPr>
      </w:pPr>
      <w:r>
        <w:rPr>
          <w:noProof/>
        </w:rPr>
        <w:drawing>
          <wp:inline distT="0" distB="0" distL="0" distR="0" wp14:anchorId="087CE31F" wp14:editId="639B5970">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sectPr w:rsidR="00407B64" w:rsidRPr="00F36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F2"/>
    <w:rsid w:val="0025586D"/>
    <w:rsid w:val="003B327D"/>
    <w:rsid w:val="00407B64"/>
    <w:rsid w:val="0043791D"/>
    <w:rsid w:val="00B523B6"/>
    <w:rsid w:val="00B665B6"/>
    <w:rsid w:val="00E00706"/>
    <w:rsid w:val="00EB365A"/>
    <w:rsid w:val="00EE07F2"/>
    <w:rsid w:val="00F366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D18B"/>
  <w15:chartTrackingRefBased/>
  <w15:docId w15:val="{BFACA207-1910-4456-9BA6-E66A3CE4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Deepjyoti Das</cp:lastModifiedBy>
  <cp:revision>3</cp:revision>
  <dcterms:created xsi:type="dcterms:W3CDTF">2022-09-26T13:29:00Z</dcterms:created>
  <dcterms:modified xsi:type="dcterms:W3CDTF">2022-09-28T05:41:00Z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2022-09-28T05:41:54Z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e858ccf9-c0b3-4aa7-9a2f-560ea5b0ffc4</vt:lpwstr>
  </property>
  <property fmtid="{D5CDD505-2E9C-101B-9397-08002B2CF9AE}" pid="7" name="MSIP_Label_defa4170-0d19-0005-0004-bc88714345d2_ActionId">
    <vt:lpwstr>862972ae-5106-4990-894b-95ac91fa410a</vt:lpwstr>
  </property>
  <property fmtid="{D5CDD505-2E9C-101B-9397-08002B2CF9AE}" pid="8" name="MSIP_Label_defa4170-0d19-0005-0004-bc88714345d2_ContentBits">
    <vt:lpwstr>0</vt:lpwstr>
  </property>
</Properties>
</file>